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315"/>
        <w:textAlignment w:val="baseline"/>
        <w:rPr>
          <w:rFonts w:hint="eastAsia" w:ascii="宋体" w:hAnsi="宋体" w:eastAsia="宋体" w:cs="宋体"/>
          <w:i w:val="0"/>
          <w:iCs w:val="0"/>
          <w:caps w:val="0"/>
          <w:color w:val="auto"/>
          <w:spacing w:val="0"/>
          <w:sz w:val="42"/>
          <w:szCs w:val="42"/>
        </w:rPr>
      </w:pPr>
      <w:r>
        <w:rPr>
          <w:rFonts w:hint="eastAsia" w:ascii="宋体" w:hAnsi="宋体" w:eastAsia="宋体" w:cs="宋体"/>
          <w:b w:val="0"/>
          <w:bCs w:val="0"/>
          <w:i w:val="0"/>
          <w:iCs w:val="0"/>
          <w:caps w:val="0"/>
          <w:color w:val="auto"/>
          <w:spacing w:val="0"/>
          <w:sz w:val="42"/>
          <w:szCs w:val="42"/>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eastAsia" w:ascii="黑体" w:hAnsi="黑体" w:eastAsia="黑体" w:cs="黑体"/>
          <w:b w:val="0"/>
          <w:bCs w:val="0"/>
          <w:i w:val="0"/>
          <w:iCs w:val="0"/>
          <w:caps w:val="0"/>
          <w:color w:val="auto"/>
          <w:spacing w:val="0"/>
          <w:sz w:val="44"/>
          <w:szCs w:val="44"/>
          <w:shd w:val="clear" w:fill="FFFFFF"/>
          <w:vertAlign w:val="baseline"/>
        </w:rPr>
      </w:pPr>
      <w:r>
        <w:rPr>
          <w:rFonts w:hint="eastAsia" w:ascii="黑体" w:hAnsi="黑体" w:eastAsia="黑体" w:cs="黑体"/>
          <w:b w:val="0"/>
          <w:bCs w:val="0"/>
          <w:i w:val="0"/>
          <w:iCs w:val="0"/>
          <w:caps w:val="0"/>
          <w:color w:val="auto"/>
          <w:spacing w:val="0"/>
          <w:sz w:val="44"/>
          <w:szCs w:val="44"/>
          <w:shd w:val="clear" w:fill="FFFFFF"/>
          <w:vertAlign w:val="baseline"/>
        </w:rPr>
        <w:t>省财政厅关于印发《黑龙江省政府采购供应商投诉处理工作文书（示范本）》的通知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eastAsia" w:ascii="宋体" w:hAnsi="宋体" w:eastAsia="宋体" w:cs="宋体"/>
          <w:b w:val="0"/>
          <w:bCs w:val="0"/>
          <w:i w:val="0"/>
          <w:iCs w:val="0"/>
          <w:caps w:val="0"/>
          <w:color w:val="auto"/>
          <w:spacing w:val="0"/>
          <w:sz w:val="27"/>
          <w:szCs w:val="27"/>
          <w:shd w:val="clear" w:fill="FFFFFF"/>
          <w:vertAlign w:val="baseline"/>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8"/>
          <w:szCs w:val="28"/>
        </w:rPr>
      </w:pPr>
      <w:r>
        <w:rPr>
          <w:rFonts w:hint="default" w:ascii="Times New Roman" w:hAnsi="Times New Roman" w:eastAsia="宋体" w:cs="Times New Roman"/>
          <w:b w:val="0"/>
          <w:bCs w:val="0"/>
          <w:i w:val="0"/>
          <w:iCs w:val="0"/>
          <w:caps w:val="0"/>
          <w:color w:val="auto"/>
          <w:spacing w:val="0"/>
          <w:sz w:val="28"/>
          <w:szCs w:val="28"/>
          <w:shd w:val="clear" w:fill="FFFFFF"/>
          <w:vertAlign w:val="baseline"/>
        </w:rPr>
        <w:t>黑财采〔2007〕11号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各行署、市、县财政局：</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为保护国家利益和政府采购当事人的合法权益，规范政府采购供应商投诉处理工作流程，统一文书格式，根据《中华人民共和国政府采购法》和财政部的有关规定，省财政厅制定了《</w:t>
      </w:r>
      <w:r>
        <w:rPr>
          <w:rFonts w:hint="default" w:ascii="Times New Roman" w:hAnsi="Times New Roman" w:eastAsia="宋体" w:cs="Times New Roman"/>
          <w:b w:val="0"/>
          <w:bCs w:val="0"/>
          <w:i w:val="0"/>
          <w:iCs w:val="0"/>
          <w:caps w:val="0"/>
          <w:color w:val="auto"/>
          <w:spacing w:val="0"/>
          <w:sz w:val="24"/>
          <w:szCs w:val="24"/>
          <w:u w:val="none"/>
          <w:shd w:val="clear" w:fill="FFFFFF"/>
          <w:vertAlign w:val="baseline"/>
        </w:rPr>
        <w:fldChar w:fldCharType="begin"/>
      </w:r>
      <w:r>
        <w:rPr>
          <w:rFonts w:hint="default" w:ascii="Times New Roman" w:hAnsi="Times New Roman" w:eastAsia="宋体" w:cs="Times New Roman"/>
          <w:b w:val="0"/>
          <w:bCs w:val="0"/>
          <w:i w:val="0"/>
          <w:iCs w:val="0"/>
          <w:caps w:val="0"/>
          <w:color w:val="auto"/>
          <w:spacing w:val="0"/>
          <w:sz w:val="24"/>
          <w:szCs w:val="24"/>
          <w:u w:val="none"/>
          <w:shd w:val="clear" w:fill="FFFFFF"/>
          <w:vertAlign w:val="baseline"/>
        </w:rPr>
        <w:instrText xml:space="preserve"> HYPERLINK "http://www.sogou.com/sogoupedia?query=%D5%E3%BD%AD%CA%A1" \t "https://hljcg.hlj.gov.cn/freecms/site/hlj/sgfxwj/info/2020/_blank" </w:instrText>
      </w:r>
      <w:r>
        <w:rPr>
          <w:rFonts w:hint="default" w:ascii="Times New Roman" w:hAnsi="Times New Roman" w:eastAsia="宋体" w:cs="Times New Roman"/>
          <w:b w:val="0"/>
          <w:bCs w:val="0"/>
          <w:i w:val="0"/>
          <w:iCs w:val="0"/>
          <w:caps w:val="0"/>
          <w:color w:val="auto"/>
          <w:spacing w:val="0"/>
          <w:sz w:val="24"/>
          <w:szCs w:val="24"/>
          <w:u w:val="none"/>
          <w:shd w:val="clear" w:fill="FFFFFF"/>
          <w:vertAlign w:val="baseline"/>
        </w:rPr>
        <w:fldChar w:fldCharType="separate"/>
      </w:r>
      <w:r>
        <w:rPr>
          <w:rStyle w:val="6"/>
          <w:rFonts w:hint="default" w:ascii="Times New Roman" w:hAnsi="Times New Roman" w:eastAsia="宋体" w:cs="Times New Roman"/>
          <w:b w:val="0"/>
          <w:bCs w:val="0"/>
          <w:i w:val="0"/>
          <w:iCs w:val="0"/>
          <w:caps w:val="0"/>
          <w:color w:val="auto"/>
          <w:spacing w:val="0"/>
          <w:sz w:val="24"/>
          <w:szCs w:val="24"/>
          <w:u w:val="none"/>
          <w:shd w:val="clear" w:fill="FFFFFF"/>
          <w:vertAlign w:val="baseline"/>
        </w:rPr>
        <w:t>黑龙江省</w:t>
      </w:r>
      <w:r>
        <w:rPr>
          <w:rFonts w:hint="default" w:ascii="Times New Roman" w:hAnsi="Times New Roman" w:eastAsia="宋体" w:cs="Times New Roman"/>
          <w:b w:val="0"/>
          <w:bCs w:val="0"/>
          <w:i w:val="0"/>
          <w:iCs w:val="0"/>
          <w:caps w:val="0"/>
          <w:color w:val="auto"/>
          <w:spacing w:val="0"/>
          <w:sz w:val="24"/>
          <w:szCs w:val="24"/>
          <w:u w:val="none"/>
          <w:shd w:val="clear" w:fill="FFFFFF"/>
          <w:vertAlign w:val="baseline"/>
        </w:rPr>
        <w:fldChar w:fldCharType="end"/>
      </w:r>
      <w:r>
        <w:rPr>
          <w:rFonts w:hint="default" w:ascii="Times New Roman" w:hAnsi="Times New Roman" w:eastAsia="宋体" w:cs="Times New Roman"/>
          <w:b w:val="0"/>
          <w:bCs w:val="0"/>
          <w:i w:val="0"/>
          <w:iCs w:val="0"/>
          <w:caps w:val="0"/>
          <w:color w:val="auto"/>
          <w:spacing w:val="0"/>
          <w:sz w:val="24"/>
          <w:szCs w:val="24"/>
          <w:shd w:val="clear" w:fill="FFFFFF"/>
          <w:vertAlign w:val="baseline"/>
        </w:rPr>
        <w:t>政府采购供应商投诉处理工作文书（示范本）》，现予印发，请根据实际情况自行组织印制和使用。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各地在执行中如有什么意见和建议，请及时向省财政厅政府采购管理办公室反馈。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二○○七年十一月二十二日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Times New Roman" w:hAnsi="Times New Roman" w:eastAsia="宋体" w:cs="Times New Roman"/>
          <w:i w:val="0"/>
          <w:iCs w:val="0"/>
          <w:caps w:val="0"/>
          <w:color w:val="auto"/>
          <w:spacing w:val="0"/>
          <w:sz w:val="24"/>
          <w:szCs w:val="24"/>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3525"/>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目         录</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一、投诉受理环节</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投诉材料签收单……………………………………3</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告知书………………………………………………4</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不予受理决定书……………………………………5</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送达回证……………………………………………6</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重新投诉通知书……………………………………7</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二、调查取证环节</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暂停政府采购通知书………………………………8</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恢复政府采购通知书………………………………9</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调查举证通知书……………………………………10</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调查询问笔录………………………………………11</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三、处理处罚环节</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投诉处理决定书……………………………………12</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行政处罚告知书……………………………………13</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行政处罚决定书……………………………………14</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四、立卷归档环节</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案卷清单……………………………………………15</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注：《送达回证》在投诉处理各环节都可通用。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黑龙江省政府采购供应商投诉处理工作示范文书之一：</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投</w:t>
      </w:r>
      <w:r>
        <w:rPr>
          <w:rStyle w:val="5"/>
          <w:rFonts w:hint="default" w:ascii="Times New Roman" w:hAnsi="Times New Roman" w:eastAsia="宋体" w:cs="Times New Roman"/>
          <w:i w:val="0"/>
          <w:iCs w:val="0"/>
          <w:caps w:val="0"/>
          <w:color w:val="auto"/>
          <w:spacing w:val="0"/>
          <w:sz w:val="24"/>
          <w:szCs w:val="24"/>
          <w:shd w:val="clear" w:fill="FFFFFF"/>
          <w:vertAlign w:val="baseline"/>
        </w:rPr>
        <w:t> </w:t>
      </w: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诉</w:t>
      </w:r>
      <w:r>
        <w:rPr>
          <w:rStyle w:val="5"/>
          <w:rFonts w:hint="default" w:ascii="Times New Roman" w:hAnsi="Times New Roman" w:eastAsia="宋体" w:cs="Times New Roman"/>
          <w:i w:val="0"/>
          <w:iCs w:val="0"/>
          <w:caps w:val="0"/>
          <w:color w:val="auto"/>
          <w:spacing w:val="0"/>
          <w:sz w:val="24"/>
          <w:szCs w:val="24"/>
          <w:shd w:val="clear" w:fill="FFFFFF"/>
          <w:vertAlign w:val="baseline"/>
        </w:rPr>
        <w:t> </w:t>
      </w: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材</w:t>
      </w:r>
      <w:r>
        <w:rPr>
          <w:rStyle w:val="5"/>
          <w:rFonts w:hint="default" w:ascii="Times New Roman" w:hAnsi="Times New Roman" w:eastAsia="宋体" w:cs="Times New Roman"/>
          <w:i w:val="0"/>
          <w:iCs w:val="0"/>
          <w:caps w:val="0"/>
          <w:color w:val="auto"/>
          <w:spacing w:val="0"/>
          <w:sz w:val="24"/>
          <w:szCs w:val="24"/>
          <w:shd w:val="clear" w:fill="FFFFFF"/>
          <w:vertAlign w:val="baseline"/>
        </w:rPr>
        <w:t> </w:t>
      </w: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料</w:t>
      </w:r>
      <w:r>
        <w:rPr>
          <w:rStyle w:val="5"/>
          <w:rFonts w:hint="default" w:ascii="Times New Roman" w:hAnsi="Times New Roman" w:eastAsia="宋体" w:cs="Times New Roman"/>
          <w:i w:val="0"/>
          <w:iCs w:val="0"/>
          <w:caps w:val="0"/>
          <w:color w:val="auto"/>
          <w:spacing w:val="0"/>
          <w:sz w:val="24"/>
          <w:szCs w:val="24"/>
          <w:shd w:val="clear" w:fill="FFFFFF"/>
          <w:vertAlign w:val="baseline"/>
        </w:rPr>
        <w:t> </w:t>
      </w: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签</w:t>
      </w:r>
      <w:r>
        <w:rPr>
          <w:rStyle w:val="5"/>
          <w:rFonts w:hint="default" w:ascii="Times New Roman" w:hAnsi="Times New Roman" w:eastAsia="宋体" w:cs="Times New Roman"/>
          <w:i w:val="0"/>
          <w:iCs w:val="0"/>
          <w:caps w:val="0"/>
          <w:color w:val="auto"/>
          <w:spacing w:val="0"/>
          <w:sz w:val="24"/>
          <w:szCs w:val="24"/>
          <w:shd w:val="clear" w:fill="FFFFFF"/>
          <w:vertAlign w:val="baseline"/>
        </w:rPr>
        <w:t> </w:t>
      </w: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收</w:t>
      </w:r>
      <w:r>
        <w:rPr>
          <w:rStyle w:val="5"/>
          <w:rFonts w:hint="default" w:ascii="Times New Roman" w:hAnsi="Times New Roman" w:eastAsia="宋体" w:cs="Times New Roman"/>
          <w:i w:val="0"/>
          <w:iCs w:val="0"/>
          <w:caps w:val="0"/>
          <w:color w:val="auto"/>
          <w:spacing w:val="0"/>
          <w:sz w:val="24"/>
          <w:szCs w:val="24"/>
          <w:shd w:val="clear" w:fill="FFFFFF"/>
          <w:vertAlign w:val="baseline"/>
        </w:rPr>
        <w:t> </w:t>
      </w: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单</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接收日期：            </w:t>
      </w:r>
    </w:p>
    <w:tbl>
      <w:tblPr>
        <w:tblStyle w:val="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375"/>
        <w:gridCol w:w="1435"/>
        <w:gridCol w:w="1435"/>
        <w:gridCol w:w="1435"/>
        <w:gridCol w:w="16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提交方式</w:t>
            </w:r>
          </w:p>
        </w:tc>
        <w:tc>
          <w:tcPr>
            <w:tcW w:w="86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直接送达</w:t>
            </w:r>
          </w:p>
        </w:tc>
        <w:tc>
          <w:tcPr>
            <w:tcW w:w="86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邮寄送达</w:t>
            </w:r>
          </w:p>
        </w:tc>
        <w:tc>
          <w:tcPr>
            <w:tcW w:w="86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数据电文</w:t>
            </w:r>
          </w:p>
        </w:tc>
        <w:tc>
          <w:tcPr>
            <w:tcW w:w="985"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4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送（寄）出日期</w:t>
            </w:r>
          </w:p>
        </w:tc>
        <w:tc>
          <w:tcPr>
            <w:tcW w:w="862"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center"/>
              <w:rPr>
                <w:rFonts w:hint="default" w:ascii="Times New Roman" w:hAnsi="Times New Roman" w:eastAsia="宋体" w:cs="Times New Roman"/>
                <w:b w:val="0"/>
                <w:bCs w:val="0"/>
                <w:caps w:val="0"/>
                <w:color w:val="auto"/>
                <w:spacing w:val="0"/>
                <w:sz w:val="24"/>
                <w:szCs w:val="24"/>
              </w:rPr>
            </w:pPr>
          </w:p>
        </w:tc>
        <w:tc>
          <w:tcPr>
            <w:tcW w:w="862"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center"/>
              <w:rPr>
                <w:rFonts w:hint="default" w:ascii="Times New Roman" w:hAnsi="Times New Roman" w:eastAsia="宋体" w:cs="Times New Roman"/>
                <w:b w:val="0"/>
                <w:bCs w:val="0"/>
                <w:caps w:val="0"/>
                <w:color w:val="auto"/>
                <w:spacing w:val="0"/>
                <w:sz w:val="24"/>
                <w:szCs w:val="24"/>
              </w:rPr>
            </w:pPr>
          </w:p>
        </w:tc>
        <w:tc>
          <w:tcPr>
            <w:tcW w:w="862"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center"/>
              <w:rPr>
                <w:rFonts w:hint="default" w:ascii="Times New Roman" w:hAnsi="Times New Roman" w:eastAsia="宋体" w:cs="Times New Roman"/>
                <w:b w:val="0"/>
                <w:bCs w:val="0"/>
                <w:caps w:val="0"/>
                <w:color w:val="auto"/>
                <w:spacing w:val="0"/>
                <w:sz w:val="24"/>
                <w:szCs w:val="24"/>
              </w:rPr>
            </w:pPr>
          </w:p>
        </w:tc>
        <w:tc>
          <w:tcPr>
            <w:tcW w:w="985"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center"/>
              <w:rPr>
                <w:rFonts w:hint="default" w:ascii="Times New Roman" w:hAnsi="Times New Roman" w:eastAsia="宋体" w:cs="Times New Roman"/>
                <w:b w:val="0"/>
                <w:bCs w:val="0"/>
                <w:caps w:val="0"/>
                <w:color w:val="auto"/>
                <w:spacing w:val="0"/>
                <w:sz w:val="24"/>
                <w:szCs w:val="24"/>
              </w:rPr>
            </w:pPr>
          </w:p>
        </w:tc>
      </w:tr>
    </w:tbl>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材料名称（</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原件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复印件）：</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数量：正本     份，副本     份，附件    份，共      份。</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提交人（单位）：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地址：                                      邮编：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联系人：               电话：                手机：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传真：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附注：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签（接）收人：                               联系电话：</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地址：                                     </w:t>
      </w:r>
      <w:r>
        <w:rPr>
          <w:rFonts w:hint="eastAsia" w:ascii="Times New Roman" w:hAnsi="Times New Roman" w:eastAsia="宋体" w:cs="Times New Roman"/>
          <w:b w:val="0"/>
          <w:bCs w:val="0"/>
          <w:i w:val="0"/>
          <w:iCs w:val="0"/>
          <w:caps w:val="0"/>
          <w:color w:val="auto"/>
          <w:spacing w:val="0"/>
          <w:sz w:val="24"/>
          <w:szCs w:val="24"/>
          <w:shd w:val="clear" w:fill="FFFFFF"/>
          <w:vertAlign w:val="baseline"/>
          <w:lang w:val="en-US" w:eastAsia="zh-CN"/>
        </w:rPr>
        <w:t xml:space="preserve">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单     位：</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邮编：                             </w:t>
      </w:r>
      <w:r>
        <w:rPr>
          <w:rFonts w:hint="eastAsia" w:ascii="Times New Roman" w:hAnsi="Times New Roman" w:eastAsia="宋体" w:cs="Times New Roman"/>
          <w:b w:val="0"/>
          <w:bCs w:val="0"/>
          <w:i w:val="0"/>
          <w:iCs w:val="0"/>
          <w:caps w:val="0"/>
          <w:color w:val="auto"/>
          <w:spacing w:val="0"/>
          <w:sz w:val="24"/>
          <w:szCs w:val="24"/>
          <w:shd w:val="clear" w:fill="FFFFFF"/>
          <w:vertAlign w:val="baseline"/>
          <w:lang w:val="en-US" w:eastAsia="zh-CN"/>
        </w:rPr>
        <w:t xml:space="preserve">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年    月    日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本单一式2联，1联存档，1联收据。</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黑龙江省政府采购供应商投诉处理工作示范文书之二：</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案件移送告知书</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XXXX[200  ]号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(提起投诉的供应商名称)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你（单位）</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（投诉事由）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的投诉书悉。经审查，</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（根据XXX文件规定，）</w:t>
      </w:r>
      <w:r>
        <w:rPr>
          <w:rFonts w:hint="default" w:ascii="Times New Roman" w:hAnsi="Times New Roman" w:eastAsia="宋体" w:cs="Times New Roman"/>
          <w:b w:val="0"/>
          <w:bCs w:val="0"/>
          <w:i w:val="0"/>
          <w:iCs w:val="0"/>
          <w:caps w:val="0"/>
          <w:color w:val="auto"/>
          <w:spacing w:val="0"/>
          <w:sz w:val="24"/>
          <w:szCs w:val="24"/>
          <w:shd w:val="clear" w:fill="FFFFFF"/>
          <w:vertAlign w:val="baseline"/>
        </w:rPr>
        <w:t>该投诉不属于本机关管辖，已将有关材料于  年  月  日转送</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处理</w:t>
      </w:r>
      <w:r>
        <w:rPr>
          <w:rFonts w:hint="default" w:ascii="Times New Roman" w:hAnsi="Times New Roman" w:eastAsia="宋体" w:cs="Times New Roman"/>
          <w:b w:val="0"/>
          <w:bCs w:val="0"/>
          <w:i w:val="0"/>
          <w:iCs w:val="0"/>
          <w:caps w:val="0"/>
          <w:color w:val="auto"/>
          <w:spacing w:val="0"/>
          <w:sz w:val="24"/>
          <w:szCs w:val="24"/>
          <w:shd w:val="clear" w:fill="FFFFFF"/>
          <w:vertAlign w:val="baseline"/>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特此函告。</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XXX财政厅（局）盖章</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本书一式2份，1份存档，1份给被告知人。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黑龙江省政府采购供应商投诉处理工作示范文书之三：</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政府采购供应商投诉不予受理决定书</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XXX[200  ]    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（提起投诉的供应商名称）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你（单位）</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（投诉事由）                     </w:t>
      </w:r>
      <w:bookmarkStart w:id="0" w:name="_GoBack"/>
      <w:bookmarkEnd w:id="0"/>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的投诉书悉。经审查，根据财政部《政府采购供应商投诉处理办法》规定，</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（不予受理的理由）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 。本机关决定不予受理。</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如不服本决定，可在决定书送达之日起60日内向</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财政部（XXX财政厅、局）    XXXX人民政府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申请行政复议，也可在本决定书送达之日起3个月内向人民法院提起行政诉讼。</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不予受理的理由：</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1.投诉人未参与所投诉项目的政府采购活动；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2.提起投诉前未依法进行质疑；</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3.投诉时间已超出应提起投诉的有效期限；</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4.同一投诉事项已经财政部门投诉处理；</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5.其他。</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XXX财政厅（局）盖章</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本书一式2份，1份存档，1份给投诉人。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Times New Roman" w:hAnsi="Times New Roman" w:eastAsia="宋体" w:cs="Times New Roman"/>
          <w:i w:val="0"/>
          <w:iCs w:val="0"/>
          <w:caps w:val="0"/>
          <w:color w:val="auto"/>
          <w:spacing w:val="0"/>
          <w:sz w:val="24"/>
          <w:szCs w:val="24"/>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黑龙江省政府采购供应商投诉处理工作示范文书之四：</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送达回证</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00"/>
        <w:gridCol w:w="6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文书名称及文号</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数量</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送达人</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left"/>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XXX财政厅（局）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送达方式</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left"/>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sym w:font="Wingdings 2" w:char="00A3"/>
            </w:r>
            <w:r>
              <w:rPr>
                <w:rFonts w:hint="default" w:ascii="Times New Roman" w:hAnsi="Times New Roman" w:eastAsia="宋体" w:cs="Times New Roman"/>
                <w:b w:val="0"/>
                <w:bCs w:val="0"/>
                <w:caps w:val="0"/>
                <w:color w:val="auto"/>
                <w:spacing w:val="0"/>
                <w:sz w:val="24"/>
                <w:szCs w:val="24"/>
                <w:vertAlign w:val="baseline"/>
              </w:rPr>
              <w:t>邮寄送达</w:t>
            </w:r>
            <w:r>
              <w:rPr>
                <w:rFonts w:hint="default" w:ascii="Times New Roman" w:hAnsi="Times New Roman" w:eastAsia="宋体" w:cs="Times New Roman"/>
                <w:b w:val="0"/>
                <w:bCs w:val="0"/>
                <w:caps w:val="0"/>
                <w:color w:val="auto"/>
                <w:spacing w:val="0"/>
                <w:sz w:val="24"/>
                <w:szCs w:val="24"/>
                <w:vertAlign w:val="baseline"/>
              </w:rPr>
              <w:sym w:font="Wingdings 2" w:char="00A3"/>
            </w:r>
            <w:r>
              <w:rPr>
                <w:rFonts w:hint="default" w:ascii="Times New Roman" w:hAnsi="Times New Roman" w:eastAsia="宋体" w:cs="Times New Roman"/>
                <w:b w:val="0"/>
                <w:bCs w:val="0"/>
                <w:caps w:val="0"/>
                <w:color w:val="auto"/>
                <w:spacing w:val="0"/>
                <w:sz w:val="24"/>
                <w:szCs w:val="24"/>
                <w:vertAlign w:val="baseline"/>
              </w:rPr>
              <w:t>直接送达</w:t>
            </w:r>
            <w:r>
              <w:rPr>
                <w:rFonts w:hint="default" w:ascii="Times New Roman" w:hAnsi="Times New Roman" w:eastAsia="宋体" w:cs="Times New Roman"/>
                <w:b w:val="0"/>
                <w:bCs w:val="0"/>
                <w:caps w:val="0"/>
                <w:color w:val="auto"/>
                <w:spacing w:val="0"/>
                <w:sz w:val="24"/>
                <w:szCs w:val="24"/>
                <w:vertAlign w:val="baseline"/>
              </w:rPr>
              <w:sym w:font="Wingdings 2" w:char="00A3"/>
            </w:r>
            <w:r>
              <w:rPr>
                <w:rFonts w:hint="default" w:ascii="Times New Roman" w:hAnsi="Times New Roman" w:eastAsia="宋体" w:cs="Times New Roman"/>
                <w:b w:val="0"/>
                <w:bCs w:val="0"/>
                <w:caps w:val="0"/>
                <w:color w:val="auto"/>
                <w:spacing w:val="0"/>
                <w:sz w:val="24"/>
                <w:szCs w:val="24"/>
                <w:vertAlign w:val="baseline"/>
              </w:rPr>
              <w:t>数据电文</w:t>
            </w:r>
            <w:r>
              <w:rPr>
                <w:rFonts w:hint="default" w:ascii="Times New Roman" w:hAnsi="Times New Roman" w:eastAsia="宋体" w:cs="Times New Roman"/>
                <w:b w:val="0"/>
                <w:bCs w:val="0"/>
                <w:caps w:val="0"/>
                <w:color w:val="auto"/>
                <w:spacing w:val="0"/>
                <w:sz w:val="24"/>
                <w:szCs w:val="24"/>
                <w:vertAlign w:val="baseline"/>
              </w:rPr>
              <w:sym w:font="Wingdings 2" w:char="00A3"/>
            </w:r>
            <w:r>
              <w:rPr>
                <w:rFonts w:hint="default" w:ascii="Times New Roman" w:hAnsi="Times New Roman" w:eastAsia="宋体" w:cs="Times New Roman"/>
                <w:b w:val="0"/>
                <w:bCs w:val="0"/>
                <w:caps w:val="0"/>
                <w:color w:val="auto"/>
                <w:spacing w:val="0"/>
                <w:sz w:val="24"/>
                <w:szCs w:val="24"/>
                <w:vertAlign w:val="baseline"/>
              </w:rPr>
              <w:t>留置  </w:t>
            </w:r>
            <w:r>
              <w:rPr>
                <w:rFonts w:hint="default" w:ascii="Times New Roman" w:hAnsi="Times New Roman" w:eastAsia="宋体" w:cs="Times New Roman"/>
                <w:b w:val="0"/>
                <w:bCs w:val="0"/>
                <w:caps w:val="0"/>
                <w:color w:val="auto"/>
                <w:spacing w:val="0"/>
                <w:sz w:val="24"/>
                <w:szCs w:val="24"/>
                <w:vertAlign w:val="baseline"/>
              </w:rPr>
              <w:sym w:font="Wingdings 2" w:char="00A3"/>
            </w:r>
            <w:r>
              <w:rPr>
                <w:rFonts w:hint="default" w:ascii="Times New Roman" w:hAnsi="Times New Roman" w:eastAsia="宋体" w:cs="Times New Roman"/>
                <w:b w:val="0"/>
                <w:bCs w:val="0"/>
                <w:caps w:val="0"/>
                <w:color w:val="auto"/>
                <w:spacing w:val="0"/>
                <w:sz w:val="24"/>
                <w:szCs w:val="24"/>
                <w:vertAlign w:val="baseline"/>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送出时间</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受送达人</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left"/>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                 （单位章）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收件人</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收件时间</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备注</w:t>
            </w:r>
          </w:p>
        </w:tc>
        <w:tc>
          <w:tcPr>
            <w:tcW w:w="385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r>
    </w:tbl>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1.本回证请送达或邮寄给送人。送达人地址：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传真电话：               邮编：      受送达人地址：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372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传真电话：               邮编：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2.代收人代收的，由代收人在收件栏内签名或盖章，并注明与收件人的关系。</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3.受送达人拒签时，送达方应有2人以上签字证明或送达人所在地局民委证明。</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本证一式2份，1份存档，1份被送达人签字后送达人留存。</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Times New Roman" w:hAnsi="Times New Roman" w:eastAsia="宋体" w:cs="Times New Roman"/>
          <w:i w:val="0"/>
          <w:iCs w:val="0"/>
          <w:caps w:val="0"/>
          <w:color w:val="auto"/>
          <w:spacing w:val="0"/>
          <w:sz w:val="24"/>
          <w:szCs w:val="24"/>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黑龙江省政府采购供应商投诉处理工作示范文书之五：</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政府采购供应商重新投诉通知书</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XXX[200  ]    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(提起投诉的供应商名称)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你（单位）</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（投诉事由）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的投诉书悉。经审查，根据《政府采购供应商投诉处理办法》的规定，该投诉书缺少下列内容：</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请于收到本通知书之日起</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个工作日内将投诉材料（正本1份、副本X份）修改后重新投诉。期限内补正的，本机关自收到补正后的投诉材料之日起受理投诉；逾期不补正的，按自动撤回投诉处理。</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特此通知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投诉书缺少的内容：</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1.没有投诉人、被投诉人的名称、地址、电话等；</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2 .没有具体的投诉事项及事实依据；</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3.没有质疑和质疑答复情况及相关证明材料；</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4.没有提起投诉的日期；</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5.没有法定代表人或主要负责人签字、加盖单位公章（若投诉人为自然人的，没有投诉人本人签字）；</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6.没有提供投诉材料正本、副本X份以上；</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7.其他。</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XXX财政厅（局）盖章</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本书一式2份，1份存档，1份给投诉人。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Times New Roman" w:hAnsi="Times New Roman" w:eastAsia="宋体" w:cs="Times New Roman"/>
          <w:i w:val="0"/>
          <w:iCs w:val="0"/>
          <w:caps w:val="0"/>
          <w:color w:val="auto"/>
          <w:spacing w:val="0"/>
          <w:sz w:val="24"/>
          <w:szCs w:val="24"/>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黑龙江省政府采购供应商投诉处理工作示范文书之六：</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暂停政府采购活动通知书</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XXX[200  ]    号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（被投诉人名称）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（投诉人名称及投诉事由）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的投诉，本机关已依法受理。根据《政府采购供应商投诉处理办法》第十四条等有关规定，本机关将依法开展调查。在本机关调查处理期间，请你（单位）从</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年</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月</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日暂停该项政府采购活动，恢复采购时间另行通知。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XXX财政厅（局）盖章</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92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10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抄送（有关单位）</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本书一式X份，1份存档，1份给被投诉人，其他相关单位。</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黑龙江省政府采购供应商投诉处理工作示范文书之七：</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恢复政府采购活动通知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XXX[200  ]号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（被投诉人名称）</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（投诉人名称及投诉事由）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的投诉，经本机关调查了解，没有发现此次政府采购活动中有违法违规行为，请你（单位）于  年  月  日恢复该项政府采购活动。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56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XXX财政厅（局）</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92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抄送（有关单位）</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本书一式  份，1份存档，1份给被投诉人，其他相关单位。</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黑龙江省政府采购供应商投诉处理工作示范文书之八：</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调查举证通知书</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XXXX（与投诉事项有关的当事人名称）：</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为客观、公正地调查处理</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（投诉供应商名称及事由）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一案，保护国家利益和政府采购当事人的合法权益，请你（单位）于</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年</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月</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日前协助提供以下材料：</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被投诉人不提交相关证据、依据和其他有关材料的，视同放弃说明权利，认可投诉事项。</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寄送材料地址：XXXXXXXXX                 邮编：XXXXXX</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联系人：XXXXXX        联系电话：XXXXXX  传真：XXXXXX</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本书一式2份，1份存档，1份被调查人。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黑龙江省政府采购供应商投诉处理工作示范文书之九：</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调查询问笔录</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项目及采购编号：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投诉人及投诉事由：</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调查目的：</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询问地点：</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被调查（询问）人：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工作单位及职务：</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现住所地：</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身份证号：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固定电话：</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手    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在场人及工作单位、职务：</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调查询问记录：</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被调查（询问）人确认并签名盖印（手印）:</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询问人签字：          记录人签字：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黑龙江省政府采购供应商投诉处理工作示范文书之十：</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政府采购供应商投诉处理决定书（示范本）</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XXX投处[200 ]    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投诉人：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地  址：</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被投诉人：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地  址：</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针对投诉人关于XXX（招标编号：           ）政府采购项目的《投诉函（书）》涉及的有关问题，本机关进行了认真地调查核实，具体情况如下：</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调查核实情况……。</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依据调查情况，根据《中华人民共和国政府采购法》第XX条XX项（或其他法规）的规定，现做出如下处理决定：</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（一、此次中标成交结果无效。二、驳回投诉。三、其他决定）</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如不服本决定，可在本决定书送达之日起60日内向XXX人民政府或者XXX财政部（厅、局）申请行政复议，也可以在本决定书送达之日起3个月内向人民法院提起行政诉讼。</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XXX财政厅（局）盖章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Times New Roman" w:hAnsi="Times New Roman" w:eastAsia="宋体" w:cs="Times New Roman"/>
          <w:i w:val="0"/>
          <w:iCs w:val="0"/>
          <w:caps w:val="0"/>
          <w:color w:val="auto"/>
          <w:spacing w:val="0"/>
          <w:sz w:val="24"/>
          <w:szCs w:val="24"/>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黑龙江省政府采购供应商投诉处理工作示范文书之十一：</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行政处罚权利告知书（示范本）</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XXX行罚告[200  ]    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（违法当事人名称）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（事由：）</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根据供应商投诉（或采购人、群众举报），</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经本机关审理查明，你（单位）在</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XXXX（招标编号：               ）X政府采购项目</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政府采购活动中存在如下违法事实：</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你单位上述行为违反了《中华人民共和国政府采购法》第XX条XX项（或其它法规）的规定。根据《中华人民共和国政府采购法》第</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XX</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条、（其它法规）的规定，本机关拟对你（单位）作出如下行政处罚：</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根据《中华人民共和国行政处罚法》第三十二条的规定，你（单位）有陈述和申辩的权利。如对本机关拟作出的行政处罚有异议，可以自收到本告知书之日起3日内书面向本机关提出。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（以下[ ]内适用于不属于听证范围的行政处罚）</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[受理单位：XXX财政厅（局）XX处（科）</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受理电话：                地址：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（以下[ ]内适用于有属于听证范围的行政处罚）</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[根据《中华人民共和国行政处罚法》第四十二条的规定，你（单位）对本机关拟作出的上述第</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r>
        <w:rPr>
          <w:rFonts w:hint="default" w:ascii="Times New Roman" w:hAnsi="Times New Roman" w:eastAsia="宋体" w:cs="Times New Roman"/>
          <w:b w:val="0"/>
          <w:bCs w:val="0"/>
          <w:i w:val="0"/>
          <w:iCs w:val="0"/>
          <w:caps w:val="0"/>
          <w:color w:val="auto"/>
          <w:spacing w:val="0"/>
          <w:sz w:val="24"/>
          <w:szCs w:val="24"/>
          <w:shd w:val="clear" w:fill="FFFFFF"/>
          <w:vertAlign w:val="baseline"/>
        </w:rPr>
        <w:t>项（根据上述拟作出的行政处罚内容列明属于听证范围内的行政处罚的编号）处罚，有要求听证的权利。如要求听证，可以在本告知书送达回证备注栏内签署意见，也可以自收到本告知书之日起3日内书面向本机关提出，逾期不提出的，视为放弃听证权利。</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受理单位：XXX财政厅（局）法制处（科）</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40" w:firstLineChars="10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受理电话：                地址：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XXX财政厅（局）盖章</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Times New Roman" w:hAnsi="Times New Roman" w:eastAsia="宋体" w:cs="Times New Roman"/>
          <w:i w:val="0"/>
          <w:iCs w:val="0"/>
          <w:caps w:val="0"/>
          <w:color w:val="auto"/>
          <w:spacing w:val="0"/>
          <w:sz w:val="24"/>
          <w:szCs w:val="24"/>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黑龙江省政府采购供应商投诉处理工作示范文书之十二：</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行政处罚决定书（示范本）</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XXX行罚[200  ]    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（违法当事人名称）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（事由：）</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根据供应商投诉（或采购人、群众举报），</w:t>
      </w:r>
      <w:r>
        <w:rPr>
          <w:rFonts w:hint="default" w:ascii="Times New Roman" w:hAnsi="Times New Roman" w:eastAsia="宋体" w:cs="Times New Roman"/>
          <w:b w:val="0"/>
          <w:bCs w:val="0"/>
          <w:i w:val="0"/>
          <w:iCs w:val="0"/>
          <w:caps w:val="0"/>
          <w:color w:val="auto"/>
          <w:spacing w:val="0"/>
          <w:sz w:val="24"/>
          <w:szCs w:val="24"/>
          <w:shd w:val="clear" w:fill="FFFFFF"/>
          <w:vertAlign w:val="baseline"/>
        </w:rPr>
        <w:t>经本机关审理查明，你（单位）在</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XXXX（招标编号：         ）政府采购项目</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政府采购活动中存在如下违法事实：</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你单位上述行为违反了《中华人民共和国政府采购法》第XX条XX项（或其它法规）的规定。根据《中华人民共和国政府采购法》第</w:t>
      </w: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XX</w:t>
      </w:r>
      <w:r>
        <w:rPr>
          <w:rFonts w:hint="default" w:ascii="Times New Roman" w:hAnsi="Times New Roman" w:eastAsia="宋体" w:cs="Times New Roman"/>
          <w:b w:val="0"/>
          <w:bCs w:val="0"/>
          <w:i w:val="0"/>
          <w:iCs w:val="0"/>
          <w:caps w:val="0"/>
          <w:color w:val="auto"/>
          <w:spacing w:val="0"/>
          <w:sz w:val="24"/>
          <w:szCs w:val="24"/>
          <w:shd w:val="clear" w:fill="FFFFFF"/>
          <w:vertAlign w:val="baseline"/>
        </w:rPr>
        <w:t>条、（其它法规）的规定，本机关对你（单位）作出如下行政处罚：</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u w:val="single"/>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对于应缴罚款的，应当在收到本决定之日起15日内，将上述应缴款项解缴入库（户名------------开户行----------------账号------------），并将缴款书复印件送寄本机关政府采购办备案（此段有罚款时适用）。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如不服本决定，可在本决定书送达之日起60日内向XXX人民政府或者财政部（XXX财政厅、局）申请行政复议，也可以在本决定书送达之日起3个月内向人民法院提起行政诉讼。</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逾期不履行处罚决定，本机关将采取下列措施：（一）逾期不缴罚款的，每日按罚款数额的3%加处罚款；（二）根据法律规定，将查封、扣押的财物拍卖或者将冻结的存款划拨抵缴罚款；（三）在法定期限内既不申请复议也不提起行政诉讼的，申请人民法院强制执行（此段有罚款时适用）。</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XXX财政厅（局）盖章</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年  月  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Times New Roman" w:hAnsi="Times New Roman" w:eastAsia="宋体" w:cs="Times New Roman"/>
          <w:i w:val="0"/>
          <w:iCs w:val="0"/>
          <w:caps w:val="0"/>
          <w:color w:val="auto"/>
          <w:spacing w:val="0"/>
          <w:sz w:val="24"/>
          <w:szCs w:val="24"/>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val="0"/>
          <w:bCs w:val="0"/>
          <w:i w:val="0"/>
          <w:iCs w:val="0"/>
          <w:caps w:val="0"/>
          <w:color w:val="auto"/>
          <w:spacing w:val="0"/>
          <w:sz w:val="24"/>
          <w:szCs w:val="24"/>
          <w:shd w:val="clear" w:fill="FFFFFF"/>
          <w:vertAlign w:val="baseline"/>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b/>
          <w:bCs/>
          <w:i w:val="0"/>
          <w:iCs w:val="0"/>
          <w:caps w:val="0"/>
          <w:color w:val="auto"/>
          <w:spacing w:val="0"/>
          <w:sz w:val="24"/>
          <w:szCs w:val="24"/>
        </w:rPr>
      </w:pPr>
      <w:r>
        <w:rPr>
          <w:rFonts w:hint="default" w:ascii="Times New Roman" w:hAnsi="Times New Roman" w:eastAsia="宋体" w:cs="Times New Roman"/>
          <w:b/>
          <w:bCs/>
          <w:i w:val="0"/>
          <w:iCs w:val="0"/>
          <w:caps w:val="0"/>
          <w:color w:val="auto"/>
          <w:spacing w:val="0"/>
          <w:sz w:val="24"/>
          <w:szCs w:val="24"/>
          <w:shd w:val="clear" w:fill="FFFFFF"/>
          <w:vertAlign w:val="baseline"/>
        </w:rPr>
        <w:t>黑龙江省政府采购供应商投诉处理工作示范文书之十三：</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Style w:val="5"/>
          <w:rFonts w:hint="default" w:ascii="Times New Roman" w:hAnsi="Times New Roman" w:eastAsia="宋体" w:cs="Times New Roman"/>
          <w:b w:val="0"/>
          <w:bCs w:val="0"/>
          <w:i w:val="0"/>
          <w:iCs w:val="0"/>
          <w:caps w:val="0"/>
          <w:color w:val="auto"/>
          <w:spacing w:val="0"/>
          <w:sz w:val="24"/>
          <w:szCs w:val="24"/>
          <w:shd w:val="clear" w:fill="FFFFFF"/>
          <w:vertAlign w:val="baseline"/>
        </w:rPr>
        <w:t>政府采购供应商投诉案件案卷清单</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采购人：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采购项目及招标编号：</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行业分类：</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公检法司</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农林水气象</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工业交通</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教育</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科学</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文体广播</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卫生</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抚恤社保</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行政管理</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采购方式：</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公开招标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邀请招标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竞争性谈判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询价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单一来源</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采购代理机构：</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中标（成交）单位：</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投诉（举报）人及投诉（举报）事由：</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被投诉人：</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被投诉人类别：</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采购人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招标代理机构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集中采购机构</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处理意见：</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受理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不予受理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转送有管辖权的部门处理</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案卷清单：</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default" w:ascii="Times New Roman" w:hAnsi="Times New Roman" w:eastAsia="宋体" w:cs="Times New Roman"/>
          <w:i w:val="0"/>
          <w:iCs w:val="0"/>
          <w:caps w:val="0"/>
          <w:color w:val="auto"/>
          <w:spacing w:val="0"/>
          <w:sz w:val="24"/>
          <w:szCs w:val="24"/>
        </w:rPr>
      </w:pPr>
      <w:r>
        <w:rPr>
          <w:rFonts w:hint="default" w:ascii="Times New Roman" w:hAnsi="Times New Roman" w:eastAsia="宋体" w:cs="Times New Roman"/>
          <w:b w:val="0"/>
          <w:bCs w:val="0"/>
          <w:i w:val="0"/>
          <w:iCs w:val="0"/>
          <w:caps w:val="0"/>
          <w:color w:val="auto"/>
          <w:spacing w:val="0"/>
          <w:sz w:val="24"/>
          <w:szCs w:val="24"/>
          <w:shd w:val="clear" w:fill="FFFFFF"/>
          <w:vertAlign w:val="baseline"/>
        </w:rPr>
        <w:t>处理结果：</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撤诉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驳回  </w:t>
      </w:r>
      <w:r>
        <w:rPr>
          <w:rFonts w:hint="default" w:ascii="Times New Roman" w:hAnsi="Times New Roman" w:eastAsia="宋体" w:cs="Times New Roman"/>
          <w:b w:val="0"/>
          <w:bCs w:val="0"/>
          <w:i w:val="0"/>
          <w:iCs w:val="0"/>
          <w:caps w:val="0"/>
          <w:color w:val="auto"/>
          <w:spacing w:val="0"/>
          <w:sz w:val="24"/>
          <w:szCs w:val="24"/>
          <w:shd w:val="clear" w:fill="FFFFFF"/>
          <w:vertAlign w:val="baseline"/>
        </w:rPr>
        <w:sym w:font="Wingdings 2" w:char="00A3"/>
      </w:r>
      <w:r>
        <w:rPr>
          <w:rFonts w:hint="default" w:ascii="Times New Roman" w:hAnsi="Times New Roman" w:eastAsia="宋体" w:cs="Times New Roman"/>
          <w:b w:val="0"/>
          <w:bCs w:val="0"/>
          <w:i w:val="0"/>
          <w:iCs w:val="0"/>
          <w:caps w:val="0"/>
          <w:color w:val="auto"/>
          <w:spacing w:val="0"/>
          <w:sz w:val="24"/>
          <w:szCs w:val="24"/>
          <w:shd w:val="clear" w:fill="FFFFFF"/>
          <w:vertAlign w:val="baseline"/>
        </w:rPr>
        <w:t>依法作出处理决定</w:t>
      </w:r>
    </w:p>
    <w:tbl>
      <w:tblPr>
        <w:tblStyle w:val="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72"/>
        <w:gridCol w:w="1059"/>
        <w:gridCol w:w="1210"/>
        <w:gridCol w:w="1210"/>
        <w:gridCol w:w="1685"/>
        <w:gridCol w:w="1210"/>
        <w:gridCol w:w="9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584"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质疑</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日期</w:t>
            </w:r>
          </w:p>
        </w:tc>
        <w:tc>
          <w:tcPr>
            <w:tcW w:w="636"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答复</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日期</w:t>
            </w:r>
          </w:p>
        </w:tc>
        <w:tc>
          <w:tcPr>
            <w:tcW w:w="7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投诉</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日期</w:t>
            </w:r>
          </w:p>
        </w:tc>
        <w:tc>
          <w:tcPr>
            <w:tcW w:w="7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接收</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日期</w:t>
            </w:r>
          </w:p>
        </w:tc>
        <w:tc>
          <w:tcPr>
            <w:tcW w:w="1012"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发送副本</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日期</w:t>
            </w:r>
          </w:p>
        </w:tc>
        <w:tc>
          <w:tcPr>
            <w:tcW w:w="7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受理</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日期</w:t>
            </w:r>
          </w:p>
        </w:tc>
        <w:tc>
          <w:tcPr>
            <w:tcW w:w="584" w:type="pct"/>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结案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baseline"/>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aps w:val="0"/>
                <w:color w:val="auto"/>
                <w:spacing w:val="0"/>
                <w:sz w:val="24"/>
                <w:szCs w:val="24"/>
                <w:vertAlign w:val="baseline"/>
              </w:rPr>
              <w:t>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35" w:hRule="atLeast"/>
        </w:trPr>
        <w:tc>
          <w:tcPr>
            <w:tcW w:w="584"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c>
          <w:tcPr>
            <w:tcW w:w="636"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c>
          <w:tcPr>
            <w:tcW w:w="7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c>
          <w:tcPr>
            <w:tcW w:w="7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c>
          <w:tcPr>
            <w:tcW w:w="1012"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c>
          <w:tcPr>
            <w:tcW w:w="727"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c>
          <w:tcPr>
            <w:tcW w:w="584" w:type="pc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left"/>
              <w:textAlignment w:val="center"/>
              <w:rPr>
                <w:rFonts w:hint="default" w:ascii="Times New Roman" w:hAnsi="Times New Roman" w:eastAsia="宋体" w:cs="Times New Roman"/>
                <w:b w:val="0"/>
                <w:bCs w:val="0"/>
                <w:caps w:val="0"/>
                <w:color w:val="auto"/>
                <w:spacing w:val="0"/>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auto"/>
        <w:rPr>
          <w:rFonts w:hint="default" w:ascii="Times New Roman" w:hAnsi="Times New Roman" w:eastAsia="宋体" w:cs="Times New Roman"/>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F80C3A"/>
    <w:rsid w:val="01AA452B"/>
    <w:rsid w:val="02F80C3A"/>
    <w:rsid w:val="290C0A66"/>
    <w:rsid w:val="3555714B"/>
    <w:rsid w:val="6D633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2022-02-10T05:33:00Z</dcterms:created>
  <dc:creator>王庆</dc:creator>
  <cp:lastModifiedBy>王庆</cp:lastModifiedBy>
  <dcterms:modified xsi:type="dcterms:W3CDTF">2022-03-16T08:02:24Z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493F34880018470B9B9549700B4E18B0</vt:lpwstr>
  </property>
</Properties>
</file>